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05-</w:t>
      </w:r>
      <w:r>
        <w:rPr>
          <w:rFonts w:ascii="Times New Roman" w:eastAsia="Times New Roman" w:hAnsi="Times New Roman" w:cs="Times New Roman"/>
          <w:sz w:val="26"/>
          <w:szCs w:val="26"/>
        </w:rPr>
        <w:t>1455</w:t>
      </w:r>
      <w:r>
        <w:rPr>
          <w:rFonts w:ascii="Times New Roman" w:eastAsia="Times New Roman" w:hAnsi="Times New Roman" w:cs="Times New Roman"/>
          <w:sz w:val="26"/>
          <w:szCs w:val="26"/>
        </w:rPr>
        <w:t>/28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ind w:right="140" w:firstLine="56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ПОСТАНОВЛЕНИЕ</w:t>
      </w:r>
    </w:p>
    <w:p>
      <w:pPr>
        <w:spacing w:before="0" w:after="0"/>
        <w:ind w:right="140" w:firstLine="56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right="140" w:firstLine="568"/>
        <w:jc w:val="center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13"/>
        <w:gridCol w:w="4763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5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г. Ханты-Мансийск</w:t>
            </w:r>
          </w:p>
        </w:tc>
        <w:tc>
          <w:tcPr>
            <w:tcW w:w="495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18 июля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2024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года </w:t>
            </w:r>
          </w:p>
        </w:tc>
      </w:tr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5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  <w:tc>
          <w:tcPr>
            <w:tcW w:w="495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№6 Ханты-Мансийского судебного района Ханты-Мансийского автон</w:t>
      </w:r>
      <w:r>
        <w:rPr>
          <w:rFonts w:ascii="Times New Roman" w:eastAsia="Times New Roman" w:hAnsi="Times New Roman" w:cs="Times New Roman"/>
          <w:sz w:val="26"/>
          <w:szCs w:val="26"/>
        </w:rPr>
        <w:t>омного округа – Югры Жиляк Н.Н., исполняющий обязанности мирового судьи судебного участка №3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Ханты-Мансийского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(628011, Ханты-Мансийский </w:t>
      </w:r>
      <w:r>
        <w:rPr>
          <w:rFonts w:ascii="Times New Roman" w:eastAsia="Times New Roman" w:hAnsi="Times New Roman" w:cs="Times New Roman"/>
          <w:sz w:val="26"/>
          <w:szCs w:val="26"/>
        </w:rPr>
        <w:t>автономный округ – Югра, г.Ханты-Мансийск, ул.</w:t>
      </w:r>
      <w:r>
        <w:rPr>
          <w:rFonts w:ascii="Times New Roman" w:eastAsia="Times New Roman" w:hAnsi="Times New Roman" w:cs="Times New Roman"/>
          <w:sz w:val="26"/>
          <w:szCs w:val="26"/>
        </w:rPr>
        <w:t>Ленина, дом 87</w:t>
      </w:r>
      <w:r>
        <w:rPr>
          <w:rFonts w:ascii="Times New Roman" w:eastAsia="Times New Roman" w:hAnsi="Times New Roman" w:cs="Times New Roman"/>
          <w:sz w:val="26"/>
          <w:szCs w:val="26"/>
        </w:rPr>
        <w:t>/1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 в отношении должностного лица – конкурсного управляющего ЗАО «ОЦОПБ» - Кашина Станислава Александровича, </w:t>
      </w:r>
      <w:r>
        <w:rPr>
          <w:rStyle w:val="cat-UserDefinedgrp-22rplc-9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>
        <w:rPr>
          <w:rFonts w:ascii="Times New Roman" w:eastAsia="Times New Roman" w:hAnsi="Times New Roman" w:cs="Times New Roman"/>
          <w:sz w:val="26"/>
          <w:szCs w:val="26"/>
        </w:rPr>
        <w:t>ст.15.6 Кодекса Российской Федерации об административных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вонарушениях (далее – КоАП РФ),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установил:</w:t>
      </w:r>
    </w:p>
    <w:p>
      <w:pPr>
        <w:spacing w:before="0" w:after="0"/>
        <w:ind w:firstLine="720"/>
        <w:jc w:val="center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Кашин С.А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>конкурсным управляющим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ЗАО «ОЦОПБ»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исполняя свои обязанности по адресу </w:t>
      </w:r>
      <w:r>
        <w:rPr>
          <w:rFonts w:ascii="Times New Roman" w:eastAsia="Times New Roman" w:hAnsi="Times New Roman" w:cs="Times New Roman"/>
          <w:sz w:val="26"/>
          <w:szCs w:val="26"/>
        </w:rPr>
        <w:t>места нахождения юридического лица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обеспечил своевременное предоставление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документов (информации) в ответ на требование о предоставлении документов (информации) от </w:t>
      </w:r>
      <w:r>
        <w:rPr>
          <w:rStyle w:val="cat-UserDefinedgrp-23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Меж</w:t>
      </w:r>
      <w:r>
        <w:rPr>
          <w:rFonts w:ascii="Times New Roman" w:eastAsia="Times New Roman" w:hAnsi="Times New Roman" w:cs="Times New Roman"/>
          <w:sz w:val="26"/>
          <w:szCs w:val="26"/>
        </w:rPr>
        <w:t>районную Инспекцию ФНС России №</w:t>
      </w:r>
      <w:r>
        <w:rPr>
          <w:rFonts w:ascii="Times New Roman" w:eastAsia="Times New Roman" w:hAnsi="Times New Roman" w:cs="Times New Roman"/>
          <w:sz w:val="26"/>
          <w:szCs w:val="26"/>
        </w:rPr>
        <w:t>1 по Ханты-Мансийскому автономному округу – Югре, чем нарушил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</w:t>
      </w:r>
      <w:r>
        <w:rPr>
          <w:rFonts w:ascii="Times New Roman" w:eastAsia="Times New Roman" w:hAnsi="Times New Roman" w:cs="Times New Roman"/>
          <w:sz w:val="26"/>
          <w:szCs w:val="26"/>
        </w:rPr>
        <w:t>93.1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Налогового кодекса РФ и совершив своими действиями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07.02.2024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00:01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правонарушение, предусмотренное ч.1 ст.15.6 </w:t>
      </w:r>
      <w:r>
        <w:rPr>
          <w:rFonts w:ascii="Times New Roman" w:eastAsia="Times New Roman" w:hAnsi="Times New Roman" w:cs="Times New Roman"/>
          <w:sz w:val="26"/>
          <w:szCs w:val="26"/>
        </w:rPr>
        <w:t>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Кашин С.А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не присутствовал; о месте, дате и времени рассмотрения дела извещен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судебной повесткой</w:t>
      </w:r>
      <w:r>
        <w:rPr>
          <w:rFonts w:ascii="Times New Roman" w:eastAsia="Times New Roman" w:hAnsi="Times New Roman" w:cs="Times New Roman"/>
          <w:sz w:val="26"/>
          <w:szCs w:val="26"/>
        </w:rPr>
        <w:t>. О п</w:t>
      </w:r>
      <w:r>
        <w:rPr>
          <w:rFonts w:ascii="Times New Roman" w:eastAsia="Times New Roman" w:hAnsi="Times New Roman" w:cs="Times New Roman"/>
          <w:sz w:val="26"/>
          <w:szCs w:val="26"/>
        </w:rPr>
        <w:t>ричинах неявки не сообщил, иных ходатайств не заявил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иных ходатайств не заявлял.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положениями ч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 ст</w:t>
      </w:r>
      <w:r>
        <w:rPr>
          <w:rFonts w:ascii="Times New Roman" w:eastAsia="Times New Roman" w:hAnsi="Times New Roman" w:cs="Times New Roman"/>
          <w:sz w:val="26"/>
          <w:szCs w:val="26"/>
        </w:rPr>
        <w:t>.25.1 и п.</w:t>
      </w:r>
      <w:r>
        <w:rPr>
          <w:rFonts w:ascii="Times New Roman" w:eastAsia="Times New Roman" w:hAnsi="Times New Roman" w:cs="Times New Roman"/>
          <w:sz w:val="26"/>
          <w:szCs w:val="26"/>
        </w:rPr>
        <w:t>4 ч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 ст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29.7 КоАП РФ дело рассмотрено в отсутствие привлекаемого лица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Кашина С.А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Изучив и проанализировав письменные материалы дела, мировой судья установил следующее.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Кашина С.А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вышеуказанных действий подтверждается исследованными судом: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24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; выпиской из ЕГРЮЛ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сведениями должностного лица административного органа об отсутствии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документов (информации)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требованию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UserDefinedgrp-23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окумент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(информаци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по требованию от </w:t>
      </w:r>
      <w:r>
        <w:rPr>
          <w:rStyle w:val="cat-UserDefinedgrp-23rplc-2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представлен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налоговый орган </w:t>
      </w:r>
      <w:r>
        <w:rPr>
          <w:rFonts w:ascii="Times New Roman" w:eastAsia="Times New Roman" w:hAnsi="Times New Roman" w:cs="Times New Roman"/>
          <w:sz w:val="26"/>
          <w:szCs w:val="26"/>
        </w:rPr>
        <w:t>до настоящего времени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Кашина С.А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действия по факту непредставления в установленный законодательством срок оформленных в установленном порядке документов, необходимых для осуществления налогового контроля, а равно представление таких сведений в неполном объеме или искаженном виде в налоговый орган по месту учета, нашли свое подтверждение.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Кашина С.А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ч.1 ст.15.6 </w:t>
      </w:r>
      <w:r>
        <w:rPr>
          <w:rFonts w:ascii="Times New Roman" w:eastAsia="Times New Roman" w:hAnsi="Times New Roman" w:cs="Times New Roman"/>
          <w:sz w:val="26"/>
          <w:szCs w:val="26"/>
        </w:rPr>
        <w:t>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правонарушения.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и отягчающих административную ответственность мировым судьей, не установлено.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szCs w:val="26"/>
        </w:rPr>
        <w:t>изложенного, руководствуясь ст.ст.</w:t>
      </w:r>
      <w:r>
        <w:rPr>
          <w:rFonts w:ascii="Times New Roman" w:eastAsia="Times New Roman" w:hAnsi="Times New Roman" w:cs="Times New Roman"/>
          <w:sz w:val="26"/>
          <w:szCs w:val="26"/>
        </w:rPr>
        <w:t>23.1, 29.5, 29.6, 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72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постановил:</w:t>
      </w:r>
    </w:p>
    <w:p>
      <w:pPr>
        <w:spacing w:before="0" w:after="0"/>
        <w:ind w:firstLine="720"/>
        <w:jc w:val="center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привлечь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конкурсного управляющего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ЗАО «ОЦОПБ»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Кашина Станислава Александровича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административной ответственности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ст.15.6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правонарушениях, и назначить административное наказание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виде административного штрафа в размере 300 (триста) руб.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31.5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отсутствии </w:t>
      </w:r>
      <w:r>
        <w:rPr>
          <w:rFonts w:ascii="Times New Roman" w:eastAsia="Times New Roman" w:hAnsi="Times New Roman" w:cs="Times New Roman"/>
          <w:sz w:val="26"/>
          <w:szCs w:val="26"/>
        </w:rPr>
        <w:t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</w:t>
      </w:r>
      <w:r>
        <w:rPr>
          <w:rFonts w:ascii="Times New Roman" w:eastAsia="Times New Roman" w:hAnsi="Times New Roman" w:cs="Times New Roman"/>
          <w:sz w:val="26"/>
          <w:szCs w:val="26"/>
        </w:rPr>
        <w:t>.1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федеральным законодательством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КБК 72011601203019000140,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0412365400725014552415174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right="140"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Ханты-Мансийский районный суд Ханты-Мансийского автономного округа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Югры в течение десяти суток со дня вручения или получения копии постановления.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Н.Н. Жиляк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2rplc-9">
    <w:name w:val="cat-UserDefined grp-22 rplc-9"/>
    <w:basedOn w:val="DefaultParagraphFont"/>
  </w:style>
  <w:style w:type="character" w:customStyle="1" w:styleId="cat-UserDefinedgrp-23rplc-15">
    <w:name w:val="cat-UserDefined grp-23 rplc-15"/>
    <w:basedOn w:val="DefaultParagraphFont"/>
  </w:style>
  <w:style w:type="character" w:customStyle="1" w:styleId="cat-UserDefinedgrp-24rplc-22">
    <w:name w:val="cat-UserDefined grp-24 rplc-22"/>
    <w:basedOn w:val="DefaultParagraphFont"/>
  </w:style>
  <w:style w:type="character" w:customStyle="1" w:styleId="cat-UserDefinedgrp-23rplc-24">
    <w:name w:val="cat-UserDefined grp-23 rplc-24"/>
    <w:basedOn w:val="DefaultParagraphFont"/>
  </w:style>
  <w:style w:type="character" w:customStyle="1" w:styleId="cat-UserDefinedgrp-23rplc-26">
    <w:name w:val="cat-UserDefined grp-23 rplc-26"/>
    <w:basedOn w:val="DefaultParagraphFont"/>
  </w:style>
  <w:style w:type="character" w:customStyle="1" w:styleId="cat-UserDefinedgrp-25rplc-39">
    <w:name w:val="cat-UserDefined grp-25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